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185" w:rsidRPr="00120185" w:rsidRDefault="00120185" w:rsidP="0012018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20185">
        <w:rPr>
          <w:rFonts w:ascii="Times New Roman" w:hAnsi="Times New Roman" w:cs="Times New Roman"/>
          <w:b/>
          <w:i/>
          <w:sz w:val="28"/>
          <w:szCs w:val="28"/>
        </w:rPr>
        <w:t>Ответьте на все вопросы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Основные понятия и определения в области стандартизации.</w:t>
      </w:r>
    </w:p>
    <w:p w:rsidR="00120185" w:rsidRPr="0061675E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История развития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История возникновения стандартизации.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История отечественной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Теоретические и методические основы стандартизации.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Государственная система стандартизации Республики Казахстан (ГСС РК).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Методы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</w:t>
      </w:r>
      <w:r w:rsidRPr="0061675E">
        <w:rPr>
          <w:rFonts w:ascii="Times New Roman" w:hAnsi="Times New Roman" w:cs="Times New Roman"/>
          <w:sz w:val="28"/>
          <w:szCs w:val="28"/>
        </w:rPr>
        <w:t xml:space="preserve">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Принципы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675E">
        <w:rPr>
          <w:rFonts w:ascii="Times New Roman" w:hAnsi="Times New Roman" w:cs="Times New Roman"/>
          <w:sz w:val="28"/>
          <w:szCs w:val="28"/>
        </w:rPr>
        <w:t>Структура национальной системы стандартизации</w:t>
      </w:r>
    </w:p>
    <w:p w:rsidR="00120185" w:rsidRPr="00FA78B3" w:rsidRDefault="00120185" w:rsidP="001201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Состояние и основные тенденции развития сертификации.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Понятие подтверждения соответствия.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История и современные тенденции развития сертификации в Казахстане и за рубежом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Правовые основы сертификации.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Структура и основные положения законодательства РК в области сертификации.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Требования к органам по подтверждению соответствия и испытательным лабораториям.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Обязательное и добровольное подтверждение соответствия.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Схемы подтверждения соответствия.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Схемы подтверждения соответствия (сертификации) продукции. Критерии принятия решения о подходящей схеме.</w:t>
      </w:r>
    </w:p>
    <w:p w:rsidR="00120185" w:rsidRPr="00D81B68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C5BDF" w:rsidRPr="00120185" w:rsidRDefault="00120185" w:rsidP="001201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6A1">
        <w:rPr>
          <w:rFonts w:ascii="Times New Roman" w:hAnsi="Times New Roman" w:cs="Times New Roman"/>
          <w:sz w:val="28"/>
          <w:szCs w:val="28"/>
        </w:rPr>
        <w:t>Схемы сертификации услуг. Критерии принятия решения о подходящей схеме</w:t>
      </w:r>
      <w:bookmarkStart w:id="0" w:name="_GoBack"/>
      <w:bookmarkEnd w:id="0"/>
    </w:p>
    <w:sectPr w:rsidR="007C5BDF" w:rsidRPr="00120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185"/>
    <w:rsid w:val="00120185"/>
    <w:rsid w:val="00315B7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34E9F"/>
  <w15:chartTrackingRefBased/>
  <w15:docId w15:val="{26E4D5D2-41B6-4443-88DB-BE9CDCBD6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1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2022-09-04T13:37:00Z</dcterms:created>
  <dcterms:modified xsi:type="dcterms:W3CDTF">2022-09-04T13:39:00Z</dcterms:modified>
</cp:coreProperties>
</file>